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5B50B0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12117" w:rsidP="002121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567072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567072" w:rsidRPr="00B366F4" w:rsidRDefault="00567072" w:rsidP="0056707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B366F4">
        <w:rPr>
          <w:b/>
          <w:sz w:val="28"/>
          <w:szCs w:val="28"/>
          <w:lang w:val="uk-UA"/>
        </w:rPr>
        <w:t xml:space="preserve">Про створення </w:t>
      </w:r>
      <w:r w:rsidRPr="00B366F4">
        <w:rPr>
          <w:b/>
          <w:color w:val="000000"/>
          <w:sz w:val="28"/>
          <w:szCs w:val="28"/>
          <w:lang w:val="uk-UA"/>
        </w:rPr>
        <w:t>робочої групи</w:t>
      </w:r>
    </w:p>
    <w:p w:rsidR="00567072" w:rsidRDefault="00567072" w:rsidP="0056707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B366F4">
        <w:rPr>
          <w:b/>
          <w:color w:val="000000"/>
          <w:sz w:val="28"/>
          <w:szCs w:val="28"/>
          <w:lang w:val="uk-UA"/>
        </w:rPr>
        <w:t xml:space="preserve">по </w:t>
      </w:r>
      <w:r>
        <w:rPr>
          <w:b/>
          <w:color w:val="000000"/>
          <w:sz w:val="28"/>
          <w:szCs w:val="28"/>
          <w:lang w:val="uk-UA"/>
        </w:rPr>
        <w:t>фіксації втраченого, знищеного</w:t>
      </w:r>
    </w:p>
    <w:p w:rsidR="00567072" w:rsidRDefault="00567072" w:rsidP="0056707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або пошкодженого майна підприємств</w:t>
      </w:r>
    </w:p>
    <w:p w:rsidR="00567072" w:rsidRDefault="00567072" w:rsidP="00567072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усіх форм власності</w:t>
      </w:r>
    </w:p>
    <w:p w:rsidR="00567072" w:rsidRPr="00952833" w:rsidRDefault="00567072" w:rsidP="00567072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567072" w:rsidRPr="00B366F4" w:rsidRDefault="00567072" w:rsidP="00BD7BE1">
      <w:pPr>
        <w:shd w:val="clear" w:color="auto" w:fill="FFFFFF"/>
        <w:tabs>
          <w:tab w:val="left" w:pos="567"/>
        </w:tabs>
        <w:ind w:firstLine="567"/>
        <w:jc w:val="both"/>
        <w:rPr>
          <w:bCs/>
          <w:sz w:val="28"/>
          <w:szCs w:val="28"/>
          <w:lang w:val="uk-UA" w:eastAsia="uk-UA"/>
        </w:rPr>
      </w:pPr>
      <w:r w:rsidRPr="00952833">
        <w:rPr>
          <w:sz w:val="28"/>
          <w:szCs w:val="28"/>
          <w:shd w:val="clear" w:color="auto" w:fill="FFFFFF"/>
          <w:lang w:val="uk-UA"/>
        </w:rPr>
        <w:t>Відповідно до Закону України «Про правов</w:t>
      </w:r>
      <w:r>
        <w:rPr>
          <w:sz w:val="28"/>
          <w:szCs w:val="28"/>
          <w:shd w:val="clear" w:color="auto" w:fill="FFFFFF"/>
          <w:lang w:val="uk-UA"/>
        </w:rPr>
        <w:t>ий режим воєнного стану», указу</w:t>
      </w:r>
      <w:r w:rsidRPr="00952833">
        <w:rPr>
          <w:sz w:val="28"/>
          <w:szCs w:val="28"/>
          <w:shd w:val="clear" w:color="auto" w:fill="FFFFFF"/>
          <w:lang w:val="uk-UA"/>
        </w:rPr>
        <w:t xml:space="preserve"> Президента України від 24 лютого 2022 року № 64/2022 «Про введення воєнного стану в Україні», </w:t>
      </w:r>
      <w:r>
        <w:rPr>
          <w:sz w:val="28"/>
          <w:szCs w:val="28"/>
          <w:shd w:val="clear" w:color="auto" w:fill="FFFFFF"/>
          <w:lang w:val="uk-UA"/>
        </w:rPr>
        <w:t xml:space="preserve">Указу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Президента України </w:t>
      </w:r>
      <w:r>
        <w:rPr>
          <w:sz w:val="28"/>
          <w:szCs w:val="28"/>
          <w:shd w:val="clear" w:color="auto" w:fill="FFFFFF"/>
          <w:lang w:val="uk-UA"/>
        </w:rPr>
        <w:t xml:space="preserve">від 18.03.2022 </w:t>
      </w:r>
      <w:r w:rsidR="005B50B0">
        <w:rPr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sz w:val="28"/>
          <w:szCs w:val="28"/>
          <w:shd w:val="clear" w:color="auto" w:fill="FFFFFF"/>
          <w:lang w:val="uk-UA"/>
        </w:rPr>
        <w:t>№ 259/2022 «Про продовження строку дії воєнного стану в Україні»</w:t>
      </w:r>
      <w:r>
        <w:rPr>
          <w:color w:val="000000"/>
          <w:sz w:val="28"/>
          <w:szCs w:val="28"/>
          <w:lang w:val="uk-UA"/>
        </w:rPr>
        <w:t>, доручення начальника Чернігівської обласно</w:t>
      </w:r>
      <w:r w:rsidR="005B50B0">
        <w:rPr>
          <w:color w:val="000000"/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  <w:lang w:val="uk-UA"/>
        </w:rPr>
        <w:t xml:space="preserve">військової адміністрації </w:t>
      </w:r>
      <w:r w:rsidR="005B50B0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>від 19.04.</w:t>
      </w:r>
      <w:r w:rsidRPr="007C36C1">
        <w:rPr>
          <w:color w:val="000000"/>
          <w:sz w:val="28"/>
          <w:szCs w:val="28"/>
          <w:lang w:val="uk-UA"/>
        </w:rPr>
        <w:t>2022</w:t>
      </w:r>
      <w:r>
        <w:rPr>
          <w:color w:val="000000"/>
          <w:sz w:val="28"/>
          <w:szCs w:val="28"/>
          <w:lang w:val="uk-UA"/>
        </w:rPr>
        <w:t>,</w:t>
      </w:r>
      <w:r w:rsidRPr="007C36C1">
        <w:rPr>
          <w:sz w:val="28"/>
          <w:szCs w:val="28"/>
          <w:lang w:val="uk-UA"/>
        </w:rPr>
        <w:t xml:space="preserve"> з метою забезпечення реалізації підпункту 14 пункту 2 Порядку визначення шкоди та збитків, завданих Україні внаслідок збройної агресії Російської Федерації, затвердженого постановою Кабінету Міністрів України від 20.03.2022 № 326, в частині фіксації втраченого, знищеного або пошкодженого майна підприємств усіх форм власності</w:t>
      </w:r>
      <w:r>
        <w:rPr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52833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Pr="00952833">
        <w:rPr>
          <w:bCs/>
          <w:sz w:val="28"/>
          <w:szCs w:val="28"/>
          <w:lang w:val="uk-UA" w:eastAsia="uk-UA"/>
        </w:rPr>
        <w:t>п.20 ч.4 ст. 42, ч.8 ст. 59 Закону України «Про місцеве самоврядування в Україні»</w:t>
      </w:r>
      <w:r>
        <w:rPr>
          <w:bCs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952833">
        <w:rPr>
          <w:b/>
          <w:sz w:val="28"/>
          <w:szCs w:val="28"/>
          <w:lang w:val="uk-UA"/>
        </w:rPr>
        <w:t>зобов’язую:</w:t>
      </w:r>
    </w:p>
    <w:p w:rsidR="00567072" w:rsidRPr="00952833" w:rsidRDefault="00567072" w:rsidP="00567072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567072" w:rsidRPr="007C36C1" w:rsidRDefault="00BD7BE1" w:rsidP="00BD7BE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7072" w:rsidRPr="007C36C1">
        <w:rPr>
          <w:sz w:val="28"/>
          <w:szCs w:val="28"/>
          <w:lang w:val="uk-UA"/>
        </w:rPr>
        <w:t xml:space="preserve">Створити робочу групу </w:t>
      </w:r>
      <w:r w:rsidR="00567072" w:rsidRPr="007C36C1">
        <w:rPr>
          <w:color w:val="000000"/>
          <w:sz w:val="28"/>
          <w:szCs w:val="28"/>
          <w:lang w:val="uk-UA"/>
        </w:rPr>
        <w:t>по фік</w:t>
      </w:r>
      <w:r w:rsidR="00567072">
        <w:rPr>
          <w:color w:val="000000"/>
          <w:sz w:val="28"/>
          <w:szCs w:val="28"/>
          <w:lang w:val="uk-UA"/>
        </w:rPr>
        <w:t>с</w:t>
      </w:r>
      <w:r w:rsidR="00567072" w:rsidRPr="007C36C1">
        <w:rPr>
          <w:color w:val="000000"/>
          <w:sz w:val="28"/>
          <w:szCs w:val="28"/>
          <w:lang w:val="uk-UA"/>
        </w:rPr>
        <w:t>ації втраченого, знищеного</w:t>
      </w:r>
      <w:r w:rsidR="00567072" w:rsidRPr="007C36C1">
        <w:rPr>
          <w:sz w:val="28"/>
          <w:szCs w:val="28"/>
          <w:lang w:val="uk-UA"/>
        </w:rPr>
        <w:t xml:space="preserve"> або пошкодженого майна підприємств</w:t>
      </w:r>
      <w:r w:rsidR="00567072">
        <w:rPr>
          <w:sz w:val="28"/>
          <w:szCs w:val="28"/>
          <w:lang w:val="uk-UA"/>
        </w:rPr>
        <w:t xml:space="preserve"> </w:t>
      </w:r>
      <w:r w:rsidR="00567072" w:rsidRPr="007C36C1">
        <w:rPr>
          <w:sz w:val="28"/>
          <w:szCs w:val="28"/>
          <w:lang w:val="uk-UA"/>
        </w:rPr>
        <w:t>усіх форм власно</w:t>
      </w:r>
      <w:r w:rsidR="00567072">
        <w:rPr>
          <w:sz w:val="28"/>
          <w:szCs w:val="28"/>
          <w:lang w:val="uk-UA"/>
        </w:rPr>
        <w:t>с</w:t>
      </w:r>
      <w:r w:rsidR="00567072" w:rsidRPr="007C36C1">
        <w:rPr>
          <w:sz w:val="28"/>
          <w:szCs w:val="28"/>
          <w:lang w:val="uk-UA"/>
        </w:rPr>
        <w:t>ті</w:t>
      </w:r>
      <w:r w:rsidR="00567072">
        <w:rPr>
          <w:sz w:val="28"/>
          <w:szCs w:val="28"/>
          <w:lang w:val="uk-UA"/>
        </w:rPr>
        <w:t>,</w:t>
      </w:r>
      <w:r w:rsidR="00567072" w:rsidRPr="007C36C1">
        <w:rPr>
          <w:sz w:val="28"/>
          <w:szCs w:val="28"/>
          <w:lang w:val="uk-UA"/>
        </w:rPr>
        <w:t xml:space="preserve"> які розташовані на території Срібнянської селищної ради.</w:t>
      </w:r>
    </w:p>
    <w:p w:rsidR="00567072" w:rsidRPr="007C36C1" w:rsidRDefault="00567072" w:rsidP="00567072">
      <w:pPr>
        <w:pStyle w:val="a7"/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567072" w:rsidRPr="00BD7BE1" w:rsidRDefault="00BD7BE1" w:rsidP="00BD7BE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7072" w:rsidRPr="00BD7BE1">
        <w:rPr>
          <w:sz w:val="28"/>
          <w:szCs w:val="28"/>
          <w:lang w:val="uk-UA"/>
        </w:rPr>
        <w:t xml:space="preserve">Затвердити склад робочої групи </w:t>
      </w:r>
      <w:r w:rsidR="00567072" w:rsidRPr="00BD7BE1">
        <w:rPr>
          <w:color w:val="000000"/>
          <w:sz w:val="28"/>
          <w:szCs w:val="28"/>
          <w:lang w:val="uk-UA"/>
        </w:rPr>
        <w:t>по фіксації втраченого, знищеного</w:t>
      </w:r>
      <w:r w:rsidR="00567072" w:rsidRPr="00BD7BE1">
        <w:rPr>
          <w:sz w:val="28"/>
          <w:szCs w:val="28"/>
          <w:lang w:val="uk-UA"/>
        </w:rPr>
        <w:t xml:space="preserve"> або пошкодженого майна підприємств усіх форм власності, які розташовані на території Срібнянської селищної ради згідно з додатком.</w:t>
      </w:r>
    </w:p>
    <w:p w:rsidR="00567072" w:rsidRPr="00346DD6" w:rsidRDefault="00567072" w:rsidP="0056707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67072" w:rsidRPr="00BD7BE1" w:rsidRDefault="00BD7BE1" w:rsidP="00BD7BE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="00567072" w:rsidRPr="00BD7BE1">
        <w:rPr>
          <w:sz w:val="28"/>
          <w:szCs w:val="28"/>
          <w:lang w:val="uk-UA"/>
        </w:rPr>
        <w:t>Робочій групі орієнтувати керівників підприємств розпочати роботу щодо підтвердження завданих збитків, зокрема:</w:t>
      </w:r>
    </w:p>
    <w:p w:rsidR="00567072" w:rsidRDefault="00567072" w:rsidP="00567072">
      <w:pPr>
        <w:pStyle w:val="a7"/>
        <w:shd w:val="clear" w:color="auto" w:fill="FFFFFF"/>
        <w:ind w:left="420" w:hanging="420"/>
        <w:jc w:val="both"/>
        <w:rPr>
          <w:sz w:val="28"/>
          <w:szCs w:val="28"/>
          <w:lang w:val="uk-UA"/>
        </w:rPr>
      </w:pPr>
    </w:p>
    <w:p w:rsidR="00567072" w:rsidRDefault="00BD7BE1" w:rsidP="00BD7BE1">
      <w:pPr>
        <w:pStyle w:val="a7"/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67072">
        <w:rPr>
          <w:sz w:val="28"/>
          <w:szCs w:val="28"/>
          <w:lang w:val="uk-UA"/>
        </w:rPr>
        <w:t xml:space="preserve">Організувати збір (відновлення) документів, що підтверджують право власності на майно. </w:t>
      </w:r>
    </w:p>
    <w:p w:rsidR="00567072" w:rsidRPr="00B366F4" w:rsidRDefault="00567072" w:rsidP="00567072">
      <w:pPr>
        <w:pStyle w:val="a7"/>
        <w:shd w:val="clear" w:color="auto" w:fill="FFFFFF"/>
        <w:ind w:left="0"/>
        <w:jc w:val="both"/>
        <w:rPr>
          <w:sz w:val="28"/>
          <w:szCs w:val="28"/>
          <w:lang w:val="uk-UA"/>
        </w:rPr>
      </w:pPr>
    </w:p>
    <w:p w:rsidR="00BD7BE1" w:rsidRDefault="00BD7BE1" w:rsidP="00BD7BE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 w:rsidR="00567072">
        <w:rPr>
          <w:color w:val="000000"/>
          <w:sz w:val="28"/>
          <w:szCs w:val="28"/>
          <w:lang w:val="uk-UA"/>
        </w:rPr>
        <w:t>Провести інвентаризацію майна відповідно</w:t>
      </w:r>
      <w:r w:rsidR="00567072" w:rsidRPr="00103AC6">
        <w:rPr>
          <w:lang w:val="uk-UA"/>
        </w:rPr>
        <w:t xml:space="preserve"> </w:t>
      </w:r>
      <w:r w:rsidR="00567072" w:rsidRPr="00103AC6">
        <w:rPr>
          <w:sz w:val="28"/>
          <w:szCs w:val="28"/>
          <w:lang w:val="uk-UA"/>
        </w:rPr>
        <w:t xml:space="preserve"> до наказу Міністерства фінансів України від 02.09.2014 № 879 «Про затвердження Положення про інвентаризацію активів та зобов’язань», зареєстрованого в Міністерстві юстиції України 30.10.2014 за № 1365/26142</w:t>
      </w:r>
      <w:r w:rsidR="00567072">
        <w:rPr>
          <w:sz w:val="28"/>
          <w:szCs w:val="28"/>
          <w:lang w:val="uk-UA"/>
        </w:rPr>
        <w:t>.</w:t>
      </w:r>
    </w:p>
    <w:p w:rsidR="00567072" w:rsidRPr="00BD7BE1" w:rsidRDefault="00567072" w:rsidP="00BD7BE1">
      <w:pPr>
        <w:pStyle w:val="ad"/>
        <w:numPr>
          <w:ilvl w:val="1"/>
          <w:numId w:val="26"/>
        </w:numPr>
        <w:shd w:val="clear" w:color="auto" w:fill="FFFFFF"/>
        <w:spacing w:before="0" w:beforeAutospacing="0" w:after="0" w:afterAutospacing="0"/>
        <w:ind w:hanging="153"/>
        <w:jc w:val="both"/>
        <w:rPr>
          <w:sz w:val="28"/>
          <w:szCs w:val="28"/>
          <w:lang w:val="uk-UA"/>
        </w:rPr>
      </w:pPr>
      <w:r w:rsidRPr="00BD7BE1">
        <w:rPr>
          <w:color w:val="000000"/>
          <w:sz w:val="28"/>
          <w:szCs w:val="28"/>
          <w:lang w:val="uk-UA"/>
        </w:rPr>
        <w:lastRenderedPageBreak/>
        <w:t>Провести експертну оцінку завданих збитків підприємства.</w:t>
      </w:r>
    </w:p>
    <w:p w:rsidR="00567072" w:rsidRDefault="00567072" w:rsidP="0056707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67072" w:rsidRDefault="00567072" w:rsidP="00BD7BE1">
      <w:pPr>
        <w:pStyle w:val="ad"/>
        <w:numPr>
          <w:ilvl w:val="1"/>
          <w:numId w:val="26"/>
        </w:numPr>
        <w:shd w:val="clear" w:color="auto" w:fill="FFFFFF"/>
        <w:spacing w:before="0" w:beforeAutospacing="0" w:after="0" w:afterAutospacing="0"/>
        <w:ind w:hanging="15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Обрахувати упущену вигоду.</w:t>
      </w:r>
    </w:p>
    <w:p w:rsidR="00567072" w:rsidRDefault="00567072" w:rsidP="00567072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67072" w:rsidRPr="00BD7BE1" w:rsidRDefault="00BD7BE1" w:rsidP="00BD7BE1">
      <w:pPr>
        <w:shd w:val="clear" w:color="auto" w:fill="FFFFFF"/>
        <w:tabs>
          <w:tab w:val="left" w:pos="14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67072" w:rsidRPr="00BD7BE1">
        <w:rPr>
          <w:sz w:val="28"/>
          <w:szCs w:val="28"/>
          <w:lang w:val="uk-UA"/>
        </w:rPr>
        <w:t xml:space="preserve">Контроль за виконанням даного розпорядження покласти на першого заступника селищного голови Віталія ЖЕЛІБУ. </w:t>
      </w:r>
    </w:p>
    <w:p w:rsidR="00567072" w:rsidRDefault="00567072" w:rsidP="00567072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B480C" w:rsidRPr="00567072" w:rsidRDefault="00DB480C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A7" w:rsidRDefault="000B51A7" w:rsidP="00C9463F">
      <w:r>
        <w:separator/>
      </w:r>
    </w:p>
  </w:endnote>
  <w:endnote w:type="continuationSeparator" w:id="0">
    <w:p w:rsidR="000B51A7" w:rsidRDefault="000B51A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A7" w:rsidRDefault="000B51A7" w:rsidP="00C9463F">
      <w:r>
        <w:separator/>
      </w:r>
    </w:p>
  </w:footnote>
  <w:footnote w:type="continuationSeparator" w:id="0">
    <w:p w:rsidR="000B51A7" w:rsidRDefault="000B51A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1677F">
    <w:pPr>
      <w:pStyle w:val="af"/>
      <w:jc w:val="center"/>
    </w:pPr>
    <w:fldSimple w:instr="PAGE   \* MERGEFORMAT">
      <w:r w:rsidR="0095755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4211-F2AB-4D7B-B5FE-89FCD6C6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2022-05-04T09:11:00Z</cp:lastPrinted>
  <dcterms:created xsi:type="dcterms:W3CDTF">2022-05-04T08:22:00Z</dcterms:created>
  <dcterms:modified xsi:type="dcterms:W3CDTF">2022-05-04T09:13:00Z</dcterms:modified>
</cp:coreProperties>
</file>